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A5CC" w14:textId="77777777" w:rsidR="005238B6" w:rsidRPr="00602A0F" w:rsidRDefault="00127A05" w:rsidP="00602A0F">
      <w:pPr>
        <w:pStyle w:val="BodyText"/>
        <w:spacing w:before="63"/>
        <w:ind w:right="3847"/>
        <w:rPr>
          <w:sz w:val="44"/>
          <w:szCs w:val="44"/>
        </w:rPr>
      </w:pPr>
      <w:r w:rsidRPr="00602A0F">
        <w:rPr>
          <w:noProof/>
          <w:sz w:val="44"/>
          <w:szCs w:val="44"/>
        </w:rPr>
        <w:drawing>
          <wp:anchor distT="0" distB="0" distL="0" distR="0" simplePos="0" relativeHeight="15728640" behindDoc="0" locked="0" layoutInCell="1" allowOverlap="1" wp14:anchorId="26EF2401" wp14:editId="7399B8EA">
            <wp:simplePos x="0" y="0"/>
            <wp:positionH relativeFrom="page">
              <wp:posOffset>9686925</wp:posOffset>
            </wp:positionH>
            <wp:positionV relativeFrom="paragraph">
              <wp:posOffset>-111760</wp:posOffset>
            </wp:positionV>
            <wp:extent cx="557783" cy="60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A0F">
        <w:rPr>
          <w:sz w:val="44"/>
          <w:szCs w:val="44"/>
        </w:rPr>
        <w:t>Design</w:t>
      </w:r>
      <w:r w:rsidRPr="00602A0F">
        <w:rPr>
          <w:spacing w:val="-20"/>
          <w:sz w:val="44"/>
          <w:szCs w:val="44"/>
        </w:rPr>
        <w:t xml:space="preserve"> </w:t>
      </w:r>
      <w:r w:rsidRPr="00602A0F">
        <w:rPr>
          <w:sz w:val="44"/>
          <w:szCs w:val="44"/>
        </w:rPr>
        <w:t>&amp;</w:t>
      </w:r>
      <w:r w:rsidRPr="00602A0F">
        <w:rPr>
          <w:spacing w:val="-14"/>
          <w:sz w:val="44"/>
          <w:szCs w:val="44"/>
        </w:rPr>
        <w:t xml:space="preserve"> </w:t>
      </w:r>
      <w:r w:rsidRPr="00602A0F">
        <w:rPr>
          <w:sz w:val="44"/>
          <w:szCs w:val="44"/>
        </w:rPr>
        <w:t>Technology</w:t>
      </w:r>
      <w:r w:rsidRPr="00602A0F">
        <w:rPr>
          <w:spacing w:val="-20"/>
          <w:sz w:val="44"/>
          <w:szCs w:val="44"/>
        </w:rPr>
        <w:t xml:space="preserve"> </w:t>
      </w:r>
      <w:r w:rsidRPr="00602A0F">
        <w:rPr>
          <w:sz w:val="44"/>
          <w:szCs w:val="44"/>
        </w:rPr>
        <w:t>Curriculum</w:t>
      </w:r>
      <w:r w:rsidRPr="00602A0F">
        <w:rPr>
          <w:spacing w:val="-20"/>
          <w:sz w:val="44"/>
          <w:szCs w:val="44"/>
        </w:rPr>
        <w:t xml:space="preserve"> </w:t>
      </w:r>
      <w:r w:rsidRPr="00602A0F">
        <w:rPr>
          <w:sz w:val="44"/>
          <w:szCs w:val="44"/>
        </w:rPr>
        <w:t>Overview</w:t>
      </w:r>
    </w:p>
    <w:p w14:paraId="2ED03889" w14:textId="77777777" w:rsidR="005238B6" w:rsidRPr="00602A0F" w:rsidRDefault="005238B6">
      <w:pPr>
        <w:rPr>
          <w:b/>
          <w:sz w:val="16"/>
          <w:szCs w:val="14"/>
        </w:rPr>
      </w:pPr>
    </w:p>
    <w:tbl>
      <w:tblPr>
        <w:tblpPr w:leftFromText="180" w:rightFromText="180" w:horzAnchor="margin" w:tblpY="97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4420"/>
        <w:gridCol w:w="4711"/>
        <w:gridCol w:w="3961"/>
      </w:tblGrid>
      <w:tr w:rsidR="005238B6" w:rsidRPr="00602A0F" w14:paraId="1B0F9FB1" w14:textId="77777777" w:rsidTr="00602A0F">
        <w:trPr>
          <w:trHeight w:val="163"/>
        </w:trPr>
        <w:tc>
          <w:tcPr>
            <w:tcW w:w="2315" w:type="dxa"/>
            <w:shd w:val="clear" w:color="auto" w:fill="1F3863"/>
          </w:tcPr>
          <w:p w14:paraId="0515A6CF" w14:textId="77777777" w:rsidR="005238B6" w:rsidRPr="00602A0F" w:rsidRDefault="00127A05" w:rsidP="00602A0F">
            <w:pPr>
              <w:pStyle w:val="TableParagraph"/>
              <w:spacing w:before="55"/>
              <w:ind w:left="488" w:right="472"/>
              <w:rPr>
                <w:b/>
                <w:szCs w:val="14"/>
              </w:rPr>
            </w:pPr>
            <w:r w:rsidRPr="00602A0F">
              <w:rPr>
                <w:b/>
                <w:color w:val="FFFFFF"/>
                <w:szCs w:val="14"/>
              </w:rPr>
              <w:t>Year</w:t>
            </w:r>
            <w:r w:rsidRPr="00602A0F">
              <w:rPr>
                <w:b/>
                <w:color w:val="FFFFFF"/>
                <w:spacing w:val="-15"/>
                <w:szCs w:val="14"/>
              </w:rPr>
              <w:t xml:space="preserve"> </w:t>
            </w:r>
            <w:r w:rsidRPr="00602A0F">
              <w:rPr>
                <w:b/>
                <w:color w:val="FFFFFF"/>
                <w:szCs w:val="14"/>
              </w:rPr>
              <w:t>Group</w:t>
            </w:r>
          </w:p>
        </w:tc>
        <w:tc>
          <w:tcPr>
            <w:tcW w:w="4420" w:type="dxa"/>
            <w:shd w:val="clear" w:color="auto" w:fill="1F3863"/>
          </w:tcPr>
          <w:p w14:paraId="2AACFECF" w14:textId="77777777" w:rsidR="005238B6" w:rsidRPr="00602A0F" w:rsidRDefault="00127A05" w:rsidP="00602A0F">
            <w:pPr>
              <w:pStyle w:val="TableParagraph"/>
              <w:spacing w:before="55"/>
              <w:rPr>
                <w:b/>
                <w:szCs w:val="14"/>
              </w:rPr>
            </w:pPr>
            <w:r w:rsidRPr="00602A0F">
              <w:rPr>
                <w:b/>
                <w:color w:val="FFFFFF"/>
                <w:szCs w:val="14"/>
              </w:rPr>
              <w:t>Unit</w:t>
            </w:r>
            <w:r w:rsidRPr="00602A0F">
              <w:rPr>
                <w:b/>
                <w:color w:val="FFFFFF"/>
                <w:spacing w:val="-2"/>
                <w:szCs w:val="14"/>
              </w:rPr>
              <w:t xml:space="preserve"> </w:t>
            </w:r>
            <w:r w:rsidRPr="00602A0F">
              <w:rPr>
                <w:b/>
                <w:color w:val="FFFFFF"/>
                <w:szCs w:val="14"/>
              </w:rPr>
              <w:t>1</w:t>
            </w:r>
          </w:p>
        </w:tc>
        <w:tc>
          <w:tcPr>
            <w:tcW w:w="4711" w:type="dxa"/>
            <w:shd w:val="clear" w:color="auto" w:fill="1F3863"/>
          </w:tcPr>
          <w:p w14:paraId="49B81A19" w14:textId="77777777" w:rsidR="005238B6" w:rsidRPr="00602A0F" w:rsidRDefault="00127A05" w:rsidP="00602A0F">
            <w:pPr>
              <w:pStyle w:val="TableParagraph"/>
              <w:spacing w:before="55"/>
              <w:ind w:left="1864" w:right="1843"/>
              <w:rPr>
                <w:b/>
                <w:szCs w:val="14"/>
              </w:rPr>
            </w:pPr>
            <w:r w:rsidRPr="00602A0F">
              <w:rPr>
                <w:b/>
                <w:color w:val="FFFFFF"/>
                <w:szCs w:val="14"/>
              </w:rPr>
              <w:t>Unit</w:t>
            </w:r>
            <w:r w:rsidRPr="00602A0F">
              <w:rPr>
                <w:b/>
                <w:color w:val="FFFFFF"/>
                <w:spacing w:val="-2"/>
                <w:szCs w:val="14"/>
              </w:rPr>
              <w:t xml:space="preserve"> </w:t>
            </w:r>
            <w:r w:rsidRPr="00602A0F">
              <w:rPr>
                <w:b/>
                <w:color w:val="FFFFFF"/>
                <w:szCs w:val="14"/>
              </w:rPr>
              <w:t>2</w:t>
            </w:r>
          </w:p>
        </w:tc>
        <w:tc>
          <w:tcPr>
            <w:tcW w:w="3961" w:type="dxa"/>
            <w:shd w:val="clear" w:color="auto" w:fill="1F3863"/>
          </w:tcPr>
          <w:p w14:paraId="36CE1530" w14:textId="77777777" w:rsidR="005238B6" w:rsidRPr="00602A0F" w:rsidRDefault="00127A05" w:rsidP="00602A0F">
            <w:pPr>
              <w:pStyle w:val="TableParagraph"/>
              <w:spacing w:before="55"/>
              <w:ind w:left="1044" w:right="1020"/>
              <w:rPr>
                <w:b/>
                <w:szCs w:val="14"/>
              </w:rPr>
            </w:pPr>
            <w:r w:rsidRPr="00602A0F">
              <w:rPr>
                <w:b/>
                <w:color w:val="FFFFFF"/>
                <w:szCs w:val="14"/>
              </w:rPr>
              <w:t>Unit</w:t>
            </w:r>
            <w:r w:rsidRPr="00602A0F">
              <w:rPr>
                <w:b/>
                <w:color w:val="FFFFFF"/>
                <w:spacing w:val="-2"/>
                <w:szCs w:val="14"/>
              </w:rPr>
              <w:t xml:space="preserve"> </w:t>
            </w:r>
            <w:r w:rsidRPr="00602A0F">
              <w:rPr>
                <w:b/>
                <w:color w:val="FFFFFF"/>
                <w:szCs w:val="14"/>
              </w:rPr>
              <w:t>3</w:t>
            </w:r>
          </w:p>
        </w:tc>
      </w:tr>
      <w:tr w:rsidR="005238B6" w:rsidRPr="00602A0F" w14:paraId="5B99713B" w14:textId="77777777" w:rsidTr="00602A0F">
        <w:trPr>
          <w:trHeight w:val="277"/>
        </w:trPr>
        <w:tc>
          <w:tcPr>
            <w:tcW w:w="2315" w:type="dxa"/>
            <w:shd w:val="clear" w:color="auto" w:fill="ACB8C9"/>
          </w:tcPr>
          <w:p w14:paraId="416E0731" w14:textId="77777777" w:rsidR="005238B6" w:rsidRPr="00602A0F" w:rsidRDefault="00127A05" w:rsidP="00602A0F">
            <w:pPr>
              <w:pStyle w:val="TableParagraph"/>
              <w:spacing w:before="55"/>
              <w:ind w:left="488" w:right="470"/>
              <w:rPr>
                <w:szCs w:val="14"/>
              </w:rPr>
            </w:pPr>
            <w:r w:rsidRPr="00602A0F">
              <w:rPr>
                <w:szCs w:val="14"/>
              </w:rPr>
              <w:t>Reception</w:t>
            </w:r>
          </w:p>
        </w:tc>
        <w:tc>
          <w:tcPr>
            <w:tcW w:w="4420" w:type="dxa"/>
          </w:tcPr>
          <w:p w14:paraId="3516BDFD" w14:textId="77777777" w:rsidR="005238B6" w:rsidRPr="00602A0F" w:rsidRDefault="00127A05" w:rsidP="00602A0F">
            <w:pPr>
              <w:pStyle w:val="TableParagraph"/>
              <w:spacing w:before="63" w:line="235" w:lineRule="auto"/>
              <w:ind w:left="1619" w:right="1585" w:firstLine="492"/>
              <w:jc w:val="left"/>
              <w:rPr>
                <w:sz w:val="12"/>
                <w:szCs w:val="14"/>
              </w:rPr>
            </w:pPr>
            <w:proofErr w:type="spellStart"/>
            <w:r w:rsidRPr="00602A0F">
              <w:rPr>
                <w:sz w:val="12"/>
                <w:szCs w:val="14"/>
              </w:rPr>
              <w:t>Diwa</w:t>
            </w:r>
            <w:proofErr w:type="spellEnd"/>
            <w:r w:rsidRPr="00602A0F">
              <w:rPr>
                <w:spacing w:val="45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lamps</w:t>
            </w:r>
            <w:r w:rsidRPr="00602A0F">
              <w:rPr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spacing w:val="-1"/>
                <w:sz w:val="12"/>
                <w:szCs w:val="14"/>
              </w:rPr>
              <w:t>Straw</w:t>
            </w:r>
            <w:r w:rsidRPr="00602A0F">
              <w:rPr>
                <w:spacing w:val="-8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people/skeletons</w:t>
            </w:r>
          </w:p>
          <w:p w14:paraId="44836EEC" w14:textId="77777777" w:rsidR="005238B6" w:rsidRPr="00602A0F" w:rsidRDefault="00127A05" w:rsidP="00602A0F">
            <w:pPr>
              <w:pStyle w:val="TableParagraph"/>
              <w:spacing w:line="242" w:lineRule="exact"/>
              <w:ind w:left="1936" w:right="0"/>
              <w:jc w:val="left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Christmas</w:t>
            </w:r>
            <w:r w:rsidRPr="00602A0F">
              <w:rPr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cards</w:t>
            </w:r>
          </w:p>
        </w:tc>
        <w:tc>
          <w:tcPr>
            <w:tcW w:w="4711" w:type="dxa"/>
          </w:tcPr>
          <w:p w14:paraId="01432FAD" w14:textId="77777777" w:rsidR="005238B6" w:rsidRPr="00602A0F" w:rsidRDefault="00127A05" w:rsidP="00602A0F">
            <w:pPr>
              <w:pStyle w:val="TableParagraph"/>
              <w:spacing w:before="63" w:line="235" w:lineRule="auto"/>
              <w:ind w:left="1869" w:right="1843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Houses</w:t>
            </w:r>
            <w:r w:rsidRPr="00602A0F">
              <w:rPr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for</w:t>
            </w:r>
            <w:r w:rsidRPr="00602A0F">
              <w:rPr>
                <w:spacing w:val="-9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Three</w:t>
            </w:r>
            <w:r w:rsidRPr="00602A0F">
              <w:rPr>
                <w:spacing w:val="-1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pigs</w:t>
            </w:r>
            <w:r w:rsidRPr="00602A0F">
              <w:rPr>
                <w:spacing w:val="-42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Junk</w:t>
            </w:r>
            <w:r w:rsidRPr="00602A0F">
              <w:rPr>
                <w:spacing w:val="45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modelling</w:t>
            </w:r>
            <w:r w:rsidRPr="00602A0F">
              <w:rPr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Easter cards</w:t>
            </w:r>
          </w:p>
        </w:tc>
        <w:tc>
          <w:tcPr>
            <w:tcW w:w="3961" w:type="dxa"/>
          </w:tcPr>
          <w:p w14:paraId="0988AE75" w14:textId="77777777" w:rsidR="005238B6" w:rsidRPr="00602A0F" w:rsidRDefault="00127A05" w:rsidP="00602A0F">
            <w:pPr>
              <w:pStyle w:val="TableParagraph"/>
              <w:spacing w:before="63" w:line="235" w:lineRule="auto"/>
              <w:ind w:left="1044" w:right="1021"/>
              <w:rPr>
                <w:sz w:val="12"/>
                <w:szCs w:val="14"/>
              </w:rPr>
            </w:pPr>
            <w:proofErr w:type="spellStart"/>
            <w:r w:rsidRPr="00602A0F">
              <w:rPr>
                <w:sz w:val="12"/>
                <w:szCs w:val="14"/>
              </w:rPr>
              <w:t>Paper</w:t>
            </w:r>
            <w:proofErr w:type="spellEnd"/>
            <w:r w:rsidRPr="00602A0F">
              <w:rPr>
                <w:sz w:val="12"/>
                <w:szCs w:val="14"/>
              </w:rPr>
              <w:t xml:space="preserve"> Mache eggs/life cycle</w:t>
            </w:r>
            <w:r w:rsidRPr="00602A0F">
              <w:rPr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Healthy</w:t>
            </w:r>
            <w:r w:rsidRPr="00602A0F">
              <w:rPr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fruit</w:t>
            </w:r>
            <w:r w:rsidRPr="00602A0F">
              <w:rPr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salads</w:t>
            </w:r>
            <w:r w:rsidRPr="00602A0F">
              <w:rPr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and</w:t>
            </w:r>
            <w:r w:rsidRPr="00602A0F">
              <w:rPr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kebabs</w:t>
            </w:r>
            <w:r w:rsidRPr="00602A0F">
              <w:rPr>
                <w:spacing w:val="-42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Vehicles-model</w:t>
            </w:r>
            <w:r w:rsidRPr="00602A0F">
              <w:rPr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making</w:t>
            </w:r>
          </w:p>
        </w:tc>
      </w:tr>
      <w:tr w:rsidR="005238B6" w:rsidRPr="00602A0F" w14:paraId="17BAD0AA" w14:textId="77777777" w:rsidTr="00602A0F">
        <w:trPr>
          <w:trHeight w:val="305"/>
        </w:trPr>
        <w:tc>
          <w:tcPr>
            <w:tcW w:w="2315" w:type="dxa"/>
            <w:shd w:val="clear" w:color="auto" w:fill="ACB8C9"/>
          </w:tcPr>
          <w:p w14:paraId="2899C8A7" w14:textId="77777777" w:rsidR="005238B6" w:rsidRPr="00602A0F" w:rsidRDefault="00127A05" w:rsidP="00602A0F">
            <w:pPr>
              <w:pStyle w:val="TableParagraph"/>
              <w:spacing w:before="56"/>
              <w:ind w:left="488" w:right="469"/>
              <w:rPr>
                <w:szCs w:val="14"/>
              </w:rPr>
            </w:pPr>
            <w:r w:rsidRPr="00602A0F">
              <w:rPr>
                <w:szCs w:val="14"/>
              </w:rPr>
              <w:t>Year</w:t>
            </w:r>
            <w:r w:rsidRPr="00602A0F">
              <w:rPr>
                <w:spacing w:val="-11"/>
                <w:szCs w:val="14"/>
              </w:rPr>
              <w:t xml:space="preserve"> </w:t>
            </w:r>
            <w:r w:rsidRPr="00602A0F">
              <w:rPr>
                <w:szCs w:val="14"/>
              </w:rPr>
              <w:t>1</w:t>
            </w:r>
          </w:p>
        </w:tc>
        <w:tc>
          <w:tcPr>
            <w:tcW w:w="4420" w:type="dxa"/>
          </w:tcPr>
          <w:p w14:paraId="2EB37327" w14:textId="2E054A06" w:rsidR="005238B6" w:rsidRPr="00602A0F" w:rsidRDefault="009400C2" w:rsidP="00602A0F">
            <w:pPr>
              <w:pStyle w:val="TableParagraph"/>
              <w:spacing w:before="56" w:line="438" w:lineRule="exact"/>
              <w:ind w:left="380"/>
              <w:rPr>
                <w:szCs w:val="14"/>
              </w:rPr>
            </w:pPr>
            <w:r w:rsidRPr="00602A0F">
              <w:rPr>
                <w:szCs w:val="14"/>
              </w:rPr>
              <w:t>Mechanical systems</w:t>
            </w:r>
          </w:p>
          <w:p w14:paraId="1E9CDDEB" w14:textId="5DE6E994" w:rsidR="009400C2" w:rsidRPr="00602A0F" w:rsidRDefault="00127A05" w:rsidP="00602A0F">
            <w:pPr>
              <w:pStyle w:val="TableParagraph"/>
              <w:spacing w:before="2" w:line="235" w:lineRule="auto"/>
              <w:ind w:left="901" w:right="870" w:firstLine="590"/>
              <w:rPr>
                <w:spacing w:val="1"/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</w:t>
            </w:r>
            <w:proofErr w:type="gramStart"/>
            <w:r w:rsidR="009400C2" w:rsidRPr="00602A0F">
              <w:rPr>
                <w:sz w:val="12"/>
                <w:szCs w:val="14"/>
              </w:rPr>
              <w:t>sliders</w:t>
            </w:r>
            <w:proofErr w:type="gramEnd"/>
            <w:r w:rsidR="009400C2" w:rsidRPr="00602A0F">
              <w:rPr>
                <w:sz w:val="12"/>
                <w:szCs w:val="14"/>
              </w:rPr>
              <w:t xml:space="preserve"> and levers</w:t>
            </w:r>
            <w:r w:rsidRPr="00602A0F">
              <w:rPr>
                <w:sz w:val="12"/>
                <w:szCs w:val="14"/>
              </w:rPr>
              <w:t>)</w:t>
            </w:r>
          </w:p>
          <w:p w14:paraId="355579C2" w14:textId="2790179F" w:rsidR="005238B6" w:rsidRPr="00602A0F" w:rsidRDefault="009400C2" w:rsidP="00602A0F">
            <w:pPr>
              <w:pStyle w:val="TableParagraph"/>
              <w:spacing w:before="2" w:line="235" w:lineRule="auto"/>
              <w:ind w:left="901" w:right="870" w:firstLine="590"/>
              <w:rPr>
                <w:sz w:val="12"/>
                <w:szCs w:val="14"/>
              </w:rPr>
            </w:pPr>
            <w:r w:rsidRPr="00602A0F">
              <w:rPr>
                <w:color w:val="FF0000"/>
                <w:sz w:val="12"/>
                <w:szCs w:val="14"/>
              </w:rPr>
              <w:t xml:space="preserve">Dancing </w:t>
            </w:r>
            <w:proofErr w:type="spellStart"/>
            <w:r w:rsidRPr="00602A0F">
              <w:rPr>
                <w:color w:val="FF0000"/>
                <w:sz w:val="12"/>
                <w:szCs w:val="14"/>
              </w:rPr>
              <w:t>Santas</w:t>
            </w:r>
            <w:proofErr w:type="spellEnd"/>
          </w:p>
        </w:tc>
        <w:tc>
          <w:tcPr>
            <w:tcW w:w="4711" w:type="dxa"/>
          </w:tcPr>
          <w:p w14:paraId="2B2CD21B" w14:textId="49AA2856" w:rsidR="005238B6" w:rsidRPr="00602A0F" w:rsidRDefault="009400C2" w:rsidP="00602A0F">
            <w:pPr>
              <w:pStyle w:val="TableParagraph"/>
              <w:spacing w:before="56" w:line="438" w:lineRule="exact"/>
              <w:ind w:left="1864" w:right="1843"/>
              <w:rPr>
                <w:sz w:val="20"/>
                <w:szCs w:val="12"/>
              </w:rPr>
            </w:pPr>
            <w:r w:rsidRPr="00602A0F">
              <w:rPr>
                <w:sz w:val="20"/>
                <w:szCs w:val="12"/>
              </w:rPr>
              <w:t>Mechanisms</w:t>
            </w:r>
          </w:p>
          <w:p w14:paraId="36695C83" w14:textId="77777777" w:rsidR="009400C2" w:rsidRPr="00602A0F" w:rsidRDefault="00127A05" w:rsidP="00602A0F">
            <w:pPr>
              <w:pStyle w:val="TableParagraph"/>
              <w:spacing w:before="2" w:line="235" w:lineRule="auto"/>
              <w:ind w:left="1563" w:right="1540"/>
              <w:rPr>
                <w:spacing w:val="-43"/>
                <w:sz w:val="12"/>
                <w:szCs w:val="14"/>
              </w:rPr>
            </w:pPr>
            <w:r w:rsidRPr="00602A0F">
              <w:rPr>
                <w:spacing w:val="-1"/>
                <w:sz w:val="12"/>
                <w:szCs w:val="14"/>
              </w:rPr>
              <w:t>(</w:t>
            </w:r>
            <w:r w:rsidR="009400C2" w:rsidRPr="00602A0F">
              <w:rPr>
                <w:spacing w:val="-1"/>
                <w:sz w:val="12"/>
                <w:szCs w:val="14"/>
              </w:rPr>
              <w:t>Wheels and axels</w:t>
            </w:r>
            <w:r w:rsidRPr="00602A0F">
              <w:rPr>
                <w:sz w:val="12"/>
                <w:szCs w:val="14"/>
              </w:rPr>
              <w:t>)</w:t>
            </w:r>
            <w:r w:rsidRPr="00602A0F">
              <w:rPr>
                <w:spacing w:val="-43"/>
                <w:sz w:val="12"/>
                <w:szCs w:val="14"/>
              </w:rPr>
              <w:t xml:space="preserve"> </w:t>
            </w:r>
          </w:p>
          <w:p w14:paraId="71852C59" w14:textId="454EA56D" w:rsidR="005238B6" w:rsidRPr="00602A0F" w:rsidRDefault="009400C2" w:rsidP="00602A0F">
            <w:pPr>
              <w:pStyle w:val="TableParagraph"/>
              <w:spacing w:before="2" w:line="235" w:lineRule="auto"/>
              <w:ind w:left="1563" w:right="1540"/>
              <w:rPr>
                <w:sz w:val="12"/>
                <w:szCs w:val="14"/>
              </w:rPr>
            </w:pPr>
            <w:r w:rsidRPr="00602A0F">
              <w:rPr>
                <w:color w:val="FF0000"/>
                <w:sz w:val="12"/>
                <w:szCs w:val="14"/>
              </w:rPr>
              <w:t>Trains</w:t>
            </w:r>
          </w:p>
        </w:tc>
        <w:tc>
          <w:tcPr>
            <w:tcW w:w="3961" w:type="dxa"/>
          </w:tcPr>
          <w:p w14:paraId="1D034AAB" w14:textId="77777777" w:rsidR="005238B6" w:rsidRPr="00602A0F" w:rsidRDefault="00127A05" w:rsidP="00602A0F">
            <w:pPr>
              <w:pStyle w:val="TableParagraph"/>
              <w:spacing w:before="56" w:line="438" w:lineRule="exact"/>
              <w:ind w:left="1043" w:right="1021"/>
              <w:rPr>
                <w:szCs w:val="14"/>
              </w:rPr>
            </w:pPr>
            <w:r w:rsidRPr="00602A0F">
              <w:rPr>
                <w:szCs w:val="14"/>
              </w:rPr>
              <w:t>Food</w:t>
            </w:r>
          </w:p>
          <w:p w14:paraId="2254512C" w14:textId="77777777" w:rsidR="005238B6" w:rsidRPr="00602A0F" w:rsidRDefault="00127A05" w:rsidP="00602A0F">
            <w:pPr>
              <w:pStyle w:val="TableParagraph"/>
              <w:spacing w:before="2" w:line="235" w:lineRule="auto"/>
              <w:ind w:left="859" w:right="832" w:hanging="4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(Preparing fruit and vegetables)</w:t>
            </w:r>
            <w:r w:rsidRPr="00602A0F">
              <w:rPr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Healthy</w:t>
            </w:r>
            <w:r w:rsidRPr="00602A0F">
              <w:rPr>
                <w:color w:val="FF0000"/>
                <w:spacing w:val="-7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smoothie-PSHE</w:t>
            </w:r>
            <w:r w:rsidRPr="00602A0F">
              <w:rPr>
                <w:color w:val="FF0000"/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Healthy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Me</w:t>
            </w:r>
          </w:p>
        </w:tc>
      </w:tr>
      <w:tr w:rsidR="005238B6" w:rsidRPr="00602A0F" w14:paraId="0E584756" w14:textId="77777777" w:rsidTr="00602A0F">
        <w:trPr>
          <w:trHeight w:val="362"/>
        </w:trPr>
        <w:tc>
          <w:tcPr>
            <w:tcW w:w="2315" w:type="dxa"/>
            <w:shd w:val="clear" w:color="auto" w:fill="ACB8C9"/>
          </w:tcPr>
          <w:p w14:paraId="74E3CEC4" w14:textId="77777777" w:rsidR="005238B6" w:rsidRPr="00602A0F" w:rsidRDefault="00127A05" w:rsidP="00602A0F">
            <w:pPr>
              <w:pStyle w:val="TableParagraph"/>
              <w:spacing w:before="56"/>
              <w:ind w:left="488" w:right="470"/>
              <w:rPr>
                <w:szCs w:val="14"/>
              </w:rPr>
            </w:pPr>
            <w:r w:rsidRPr="00602A0F">
              <w:rPr>
                <w:szCs w:val="14"/>
              </w:rPr>
              <w:t>Year</w:t>
            </w:r>
            <w:r w:rsidRPr="00602A0F">
              <w:rPr>
                <w:spacing w:val="-11"/>
                <w:szCs w:val="14"/>
              </w:rPr>
              <w:t xml:space="preserve"> </w:t>
            </w:r>
            <w:r w:rsidRPr="00602A0F">
              <w:rPr>
                <w:szCs w:val="14"/>
              </w:rPr>
              <w:t>2</w:t>
            </w:r>
          </w:p>
        </w:tc>
        <w:tc>
          <w:tcPr>
            <w:tcW w:w="4420" w:type="dxa"/>
          </w:tcPr>
          <w:p w14:paraId="62801A34" w14:textId="77777777" w:rsidR="005238B6" w:rsidRPr="00602A0F" w:rsidRDefault="00127A05" w:rsidP="00602A0F">
            <w:pPr>
              <w:pStyle w:val="TableParagraph"/>
              <w:spacing w:before="56" w:line="437" w:lineRule="exact"/>
              <w:ind w:left="380"/>
              <w:rPr>
                <w:szCs w:val="14"/>
              </w:rPr>
            </w:pPr>
            <w:r w:rsidRPr="00602A0F">
              <w:rPr>
                <w:szCs w:val="14"/>
              </w:rPr>
              <w:t>Textiles</w:t>
            </w:r>
          </w:p>
          <w:p w14:paraId="677A3765" w14:textId="77777777" w:rsidR="005238B6" w:rsidRPr="00602A0F" w:rsidRDefault="00127A05" w:rsidP="00602A0F">
            <w:pPr>
              <w:pStyle w:val="TableParagraph"/>
              <w:spacing w:before="2" w:line="235" w:lineRule="auto"/>
              <w:ind w:left="1297" w:right="1275" w:hanging="1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(2-D shape to 3-D product)</w:t>
            </w:r>
            <w:r w:rsidRPr="00602A0F">
              <w:rPr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Making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a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phone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case Autumn</w:t>
            </w:r>
            <w:r w:rsidRPr="00602A0F">
              <w:rPr>
                <w:color w:val="FF0000"/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2</w:t>
            </w:r>
          </w:p>
        </w:tc>
        <w:tc>
          <w:tcPr>
            <w:tcW w:w="4711" w:type="dxa"/>
          </w:tcPr>
          <w:p w14:paraId="07CE2928" w14:textId="77777777" w:rsidR="00D947D8" w:rsidRPr="00602A0F" w:rsidRDefault="00D947D8" w:rsidP="00D947D8">
            <w:pPr>
              <w:pStyle w:val="TableParagraph"/>
              <w:spacing w:before="56" w:line="437" w:lineRule="exact"/>
              <w:ind w:left="1042" w:right="1021"/>
              <w:rPr>
                <w:szCs w:val="14"/>
              </w:rPr>
            </w:pPr>
            <w:r w:rsidRPr="00602A0F">
              <w:rPr>
                <w:szCs w:val="14"/>
              </w:rPr>
              <w:t>Food</w:t>
            </w:r>
          </w:p>
          <w:p w14:paraId="23E9CD07" w14:textId="0B0D931D" w:rsidR="005238B6" w:rsidRPr="00602A0F" w:rsidRDefault="00D947D8" w:rsidP="00D947D8">
            <w:pPr>
              <w:pStyle w:val="TableParagraph"/>
              <w:spacing w:before="2" w:line="235" w:lineRule="auto"/>
              <w:ind w:left="1563" w:right="1540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(Preparing</w:t>
            </w:r>
            <w:r w:rsidRPr="00602A0F">
              <w:rPr>
                <w:spacing w:val="6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fruit</w:t>
            </w:r>
            <w:r w:rsidRPr="00602A0F">
              <w:rPr>
                <w:spacing w:val="3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and</w:t>
            </w:r>
            <w:r w:rsidRPr="00602A0F">
              <w:rPr>
                <w:spacing w:val="3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vegetables)</w:t>
            </w:r>
            <w:r w:rsidRPr="00602A0F">
              <w:rPr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Making</w:t>
            </w:r>
            <w:r w:rsidRPr="00602A0F">
              <w:rPr>
                <w:color w:val="FF0000"/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a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fruit</w:t>
            </w:r>
            <w:r w:rsidRPr="00602A0F">
              <w:rPr>
                <w:color w:val="FF0000"/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salad</w:t>
            </w:r>
            <w:r w:rsidRPr="00602A0F">
              <w:rPr>
                <w:color w:val="FF0000"/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–</w:t>
            </w:r>
            <w:r w:rsidRPr="00602A0F">
              <w:rPr>
                <w:color w:val="FF0000"/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Healthy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Me</w:t>
            </w:r>
            <w:r w:rsidRPr="00602A0F">
              <w:rPr>
                <w:color w:val="FF0000"/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PSHE</w:t>
            </w:r>
          </w:p>
        </w:tc>
        <w:tc>
          <w:tcPr>
            <w:tcW w:w="3961" w:type="dxa"/>
          </w:tcPr>
          <w:p w14:paraId="56AB5F68" w14:textId="77777777" w:rsidR="005238B6" w:rsidRDefault="005238B6" w:rsidP="00D947D8">
            <w:pPr>
              <w:pStyle w:val="TableParagraph"/>
              <w:spacing w:before="2" w:line="235" w:lineRule="auto"/>
              <w:ind w:left="715" w:right="692"/>
              <w:rPr>
                <w:szCs w:val="14"/>
              </w:rPr>
            </w:pPr>
          </w:p>
          <w:p w14:paraId="5364DA65" w14:textId="77777777" w:rsidR="00D947D8" w:rsidRDefault="00D947D8" w:rsidP="00D947D8">
            <w:pPr>
              <w:pStyle w:val="TableParagraph"/>
              <w:spacing w:before="2" w:line="235" w:lineRule="auto"/>
              <w:ind w:left="0" w:right="692"/>
              <w:rPr>
                <w:szCs w:val="14"/>
              </w:rPr>
            </w:pPr>
            <w:r>
              <w:rPr>
                <w:szCs w:val="14"/>
              </w:rPr>
              <w:t>Structures</w:t>
            </w:r>
          </w:p>
          <w:p w14:paraId="40F4E740" w14:textId="2C0DD485" w:rsidR="00D947D8" w:rsidRPr="00602A0F" w:rsidRDefault="00D947D8" w:rsidP="00D947D8">
            <w:pPr>
              <w:pStyle w:val="TableParagraph"/>
              <w:spacing w:before="2" w:line="235" w:lineRule="auto"/>
              <w:ind w:left="715" w:right="692"/>
              <w:rPr>
                <w:sz w:val="12"/>
                <w:szCs w:val="14"/>
              </w:rPr>
            </w:pPr>
            <w:r w:rsidRPr="00D947D8">
              <w:rPr>
                <w:sz w:val="16"/>
                <w:szCs w:val="8"/>
              </w:rPr>
              <w:t>(Free standing structures)</w:t>
            </w:r>
          </w:p>
        </w:tc>
      </w:tr>
      <w:tr w:rsidR="005238B6" w:rsidRPr="00602A0F" w14:paraId="6010DAC8" w14:textId="77777777" w:rsidTr="00602A0F">
        <w:trPr>
          <w:trHeight w:val="433"/>
        </w:trPr>
        <w:tc>
          <w:tcPr>
            <w:tcW w:w="2315" w:type="dxa"/>
            <w:shd w:val="clear" w:color="auto" w:fill="ACB8C9"/>
          </w:tcPr>
          <w:p w14:paraId="6BB573D9" w14:textId="77777777" w:rsidR="005238B6" w:rsidRPr="00602A0F" w:rsidRDefault="00127A05" w:rsidP="00602A0F">
            <w:pPr>
              <w:pStyle w:val="TableParagraph"/>
              <w:spacing w:before="57"/>
              <w:ind w:left="20" w:right="0"/>
              <w:rPr>
                <w:szCs w:val="14"/>
              </w:rPr>
            </w:pPr>
            <w:r w:rsidRPr="00602A0F">
              <w:rPr>
                <w:szCs w:val="14"/>
              </w:rPr>
              <w:t>3</w:t>
            </w:r>
          </w:p>
        </w:tc>
        <w:tc>
          <w:tcPr>
            <w:tcW w:w="4420" w:type="dxa"/>
          </w:tcPr>
          <w:p w14:paraId="2B2A4238" w14:textId="77777777" w:rsidR="005238B6" w:rsidRPr="00602A0F" w:rsidRDefault="00127A05" w:rsidP="00602A0F">
            <w:pPr>
              <w:pStyle w:val="TableParagraph"/>
              <w:spacing w:before="57" w:line="437" w:lineRule="exact"/>
              <w:rPr>
                <w:szCs w:val="14"/>
              </w:rPr>
            </w:pPr>
            <w:r w:rsidRPr="00602A0F">
              <w:rPr>
                <w:szCs w:val="14"/>
              </w:rPr>
              <w:t>Structures</w:t>
            </w:r>
          </w:p>
          <w:p w14:paraId="0F3B37E3" w14:textId="77777777" w:rsidR="005238B6" w:rsidRPr="00602A0F" w:rsidRDefault="00127A05" w:rsidP="00602A0F">
            <w:pPr>
              <w:pStyle w:val="TableParagraph"/>
              <w:spacing w:before="1" w:line="235" w:lineRule="auto"/>
              <w:ind w:left="383" w:right="359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(Shell</w:t>
            </w:r>
            <w:r w:rsidRPr="00602A0F">
              <w:rPr>
                <w:spacing w:val="-7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structures</w:t>
            </w:r>
            <w:r w:rsidRPr="00602A0F">
              <w:rPr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–</w:t>
            </w:r>
            <w:r w:rsidRPr="00602A0F">
              <w:rPr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including</w:t>
            </w:r>
            <w:r w:rsidRPr="00602A0F">
              <w:rPr>
                <w:spacing w:val="-7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CAD)</w:t>
            </w:r>
            <w:r w:rsidRPr="00602A0F">
              <w:rPr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–</w:t>
            </w:r>
            <w:r w:rsidRPr="00602A0F">
              <w:rPr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Christmas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boxes</w:t>
            </w:r>
            <w:r w:rsidRPr="00602A0F">
              <w:rPr>
                <w:color w:val="FF0000"/>
                <w:spacing w:val="-4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(Autumn</w:t>
            </w:r>
            <w:r w:rsidRPr="00602A0F">
              <w:rPr>
                <w:color w:val="FF0000"/>
                <w:spacing w:val="-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2)</w:t>
            </w:r>
          </w:p>
        </w:tc>
        <w:tc>
          <w:tcPr>
            <w:tcW w:w="4711" w:type="dxa"/>
          </w:tcPr>
          <w:p w14:paraId="6DDBB543" w14:textId="77777777" w:rsidR="005238B6" w:rsidRPr="00602A0F" w:rsidRDefault="00127A05" w:rsidP="00602A0F">
            <w:pPr>
              <w:pStyle w:val="TableParagraph"/>
              <w:spacing w:before="57" w:line="437" w:lineRule="exact"/>
              <w:ind w:left="186" w:right="164"/>
              <w:rPr>
                <w:szCs w:val="14"/>
              </w:rPr>
            </w:pPr>
            <w:r w:rsidRPr="00602A0F">
              <w:rPr>
                <w:szCs w:val="14"/>
              </w:rPr>
              <w:t>Mechanical</w:t>
            </w:r>
            <w:r w:rsidRPr="00602A0F">
              <w:rPr>
                <w:spacing w:val="-6"/>
                <w:szCs w:val="14"/>
              </w:rPr>
              <w:t xml:space="preserve"> </w:t>
            </w:r>
            <w:r w:rsidRPr="00602A0F">
              <w:rPr>
                <w:szCs w:val="14"/>
              </w:rPr>
              <w:t>systems</w:t>
            </w:r>
          </w:p>
          <w:p w14:paraId="20C5B537" w14:textId="77777777" w:rsidR="005238B6" w:rsidRPr="00602A0F" w:rsidRDefault="00127A05" w:rsidP="00602A0F">
            <w:pPr>
              <w:pStyle w:val="TableParagraph"/>
              <w:spacing w:line="242" w:lineRule="exact"/>
              <w:ind w:left="186" w:right="164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(Levers</w:t>
            </w:r>
            <w:r w:rsidRPr="00602A0F">
              <w:rPr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and</w:t>
            </w:r>
            <w:r w:rsidRPr="00602A0F">
              <w:rPr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linkages)</w:t>
            </w:r>
            <w:r w:rsidRPr="00602A0F">
              <w:rPr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–</w:t>
            </w:r>
            <w:r w:rsidRPr="00602A0F">
              <w:rPr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Easter</w:t>
            </w:r>
            <w:r w:rsidRPr="00602A0F">
              <w:rPr>
                <w:color w:val="FF0000"/>
                <w:spacing w:val="-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cards</w:t>
            </w:r>
            <w:r w:rsidRPr="00602A0F">
              <w:rPr>
                <w:color w:val="FF0000"/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–</w:t>
            </w:r>
            <w:r w:rsidRPr="00602A0F">
              <w:rPr>
                <w:color w:val="FF0000"/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(spring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2)</w:t>
            </w:r>
          </w:p>
        </w:tc>
        <w:tc>
          <w:tcPr>
            <w:tcW w:w="3961" w:type="dxa"/>
          </w:tcPr>
          <w:p w14:paraId="5BC5CBC8" w14:textId="77777777" w:rsidR="005238B6" w:rsidRPr="00602A0F" w:rsidRDefault="00127A05" w:rsidP="00602A0F">
            <w:pPr>
              <w:pStyle w:val="TableParagraph"/>
              <w:spacing w:before="57" w:line="437" w:lineRule="exact"/>
              <w:ind w:left="569" w:right="547"/>
              <w:rPr>
                <w:szCs w:val="14"/>
              </w:rPr>
            </w:pPr>
            <w:r w:rsidRPr="00602A0F">
              <w:rPr>
                <w:szCs w:val="14"/>
              </w:rPr>
              <w:t>Electrical</w:t>
            </w:r>
            <w:r w:rsidRPr="00602A0F">
              <w:rPr>
                <w:spacing w:val="-9"/>
                <w:szCs w:val="14"/>
              </w:rPr>
              <w:t xml:space="preserve"> </w:t>
            </w:r>
            <w:r w:rsidRPr="00602A0F">
              <w:rPr>
                <w:szCs w:val="14"/>
              </w:rPr>
              <w:t>systems</w:t>
            </w:r>
          </w:p>
          <w:p w14:paraId="4E279877" w14:textId="77777777" w:rsidR="005238B6" w:rsidRPr="00602A0F" w:rsidRDefault="00127A05" w:rsidP="00602A0F">
            <w:pPr>
              <w:pStyle w:val="TableParagraph"/>
              <w:spacing w:before="1" w:line="235" w:lineRule="auto"/>
              <w:ind w:left="149" w:right="128" w:firstLine="6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</w:t>
            </w:r>
            <w:proofErr w:type="gramStart"/>
            <w:r w:rsidRPr="00602A0F">
              <w:rPr>
                <w:sz w:val="12"/>
                <w:szCs w:val="14"/>
              </w:rPr>
              <w:t>simple</w:t>
            </w:r>
            <w:proofErr w:type="gramEnd"/>
            <w:r w:rsidRPr="00602A0F">
              <w:rPr>
                <w:sz w:val="12"/>
                <w:szCs w:val="14"/>
              </w:rPr>
              <w:t xml:space="preserve"> programming and control) </w:t>
            </w:r>
            <w:r w:rsidRPr="00602A0F">
              <w:rPr>
                <w:color w:val="FF0000"/>
                <w:sz w:val="12"/>
                <w:szCs w:val="14"/>
              </w:rPr>
              <w:t>–</w:t>
            </w:r>
            <w:r w:rsidRPr="00602A0F">
              <w:rPr>
                <w:color w:val="FF0000"/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lava lamps –</w:t>
            </w:r>
            <w:r w:rsidRPr="00602A0F">
              <w:rPr>
                <w:color w:val="FF0000"/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links</w:t>
            </w:r>
            <w:r w:rsidRPr="00602A0F">
              <w:rPr>
                <w:color w:val="FF0000"/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with</w:t>
            </w:r>
            <w:r w:rsidRPr="00602A0F">
              <w:rPr>
                <w:color w:val="FF0000"/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geography</w:t>
            </w:r>
            <w:r w:rsidRPr="00602A0F">
              <w:rPr>
                <w:color w:val="FF0000"/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Volcanoes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and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Earthquakes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unit</w:t>
            </w:r>
            <w:r w:rsidRPr="00602A0F">
              <w:rPr>
                <w:color w:val="FF0000"/>
                <w:spacing w:val="-4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and</w:t>
            </w:r>
            <w:r w:rsidRPr="00602A0F">
              <w:rPr>
                <w:color w:val="FF0000"/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science</w:t>
            </w:r>
            <w:r w:rsidRPr="00602A0F">
              <w:rPr>
                <w:color w:val="FF0000"/>
                <w:spacing w:val="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light</w:t>
            </w:r>
            <w:r w:rsidRPr="00602A0F">
              <w:rPr>
                <w:color w:val="FF0000"/>
                <w:spacing w:val="4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unit</w:t>
            </w:r>
            <w:r w:rsidRPr="00602A0F">
              <w:rPr>
                <w:color w:val="FF0000"/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(summer</w:t>
            </w:r>
            <w:r w:rsidRPr="00602A0F">
              <w:rPr>
                <w:color w:val="FF0000"/>
                <w:spacing w:val="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2)</w:t>
            </w:r>
          </w:p>
        </w:tc>
      </w:tr>
      <w:tr w:rsidR="005238B6" w:rsidRPr="00602A0F" w14:paraId="79888718" w14:textId="77777777" w:rsidTr="00602A0F">
        <w:trPr>
          <w:trHeight w:val="330"/>
        </w:trPr>
        <w:tc>
          <w:tcPr>
            <w:tcW w:w="2315" w:type="dxa"/>
            <w:shd w:val="clear" w:color="auto" w:fill="ACB8C9"/>
          </w:tcPr>
          <w:p w14:paraId="01A6046D" w14:textId="77777777" w:rsidR="005238B6" w:rsidRPr="00602A0F" w:rsidRDefault="00127A05" w:rsidP="00602A0F">
            <w:pPr>
              <w:pStyle w:val="TableParagraph"/>
              <w:spacing w:before="57"/>
              <w:ind w:left="20" w:right="0"/>
              <w:rPr>
                <w:szCs w:val="14"/>
              </w:rPr>
            </w:pPr>
            <w:r w:rsidRPr="00602A0F">
              <w:rPr>
                <w:szCs w:val="14"/>
              </w:rPr>
              <w:t>4</w:t>
            </w:r>
          </w:p>
        </w:tc>
        <w:tc>
          <w:tcPr>
            <w:tcW w:w="4420" w:type="dxa"/>
          </w:tcPr>
          <w:p w14:paraId="59046DF0" w14:textId="77777777" w:rsidR="005238B6" w:rsidRPr="00602A0F" w:rsidRDefault="00127A05" w:rsidP="00602A0F">
            <w:pPr>
              <w:pStyle w:val="TableParagraph"/>
              <w:spacing w:before="57" w:line="438" w:lineRule="exact"/>
              <w:rPr>
                <w:szCs w:val="14"/>
              </w:rPr>
            </w:pPr>
            <w:r w:rsidRPr="00602A0F">
              <w:rPr>
                <w:szCs w:val="14"/>
              </w:rPr>
              <w:t>Electrical</w:t>
            </w:r>
            <w:r w:rsidRPr="00602A0F">
              <w:rPr>
                <w:spacing w:val="-10"/>
                <w:szCs w:val="14"/>
              </w:rPr>
              <w:t xml:space="preserve"> </w:t>
            </w:r>
            <w:r w:rsidRPr="00602A0F">
              <w:rPr>
                <w:szCs w:val="14"/>
              </w:rPr>
              <w:t>systems</w:t>
            </w:r>
          </w:p>
          <w:p w14:paraId="19FA6DB4" w14:textId="77777777" w:rsidR="005238B6" w:rsidRPr="00602A0F" w:rsidRDefault="00127A05" w:rsidP="00602A0F">
            <w:pPr>
              <w:pStyle w:val="TableParagraph"/>
              <w:spacing w:before="2" w:line="235" w:lineRule="auto"/>
              <w:ind w:left="1391" w:right="1369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</w:t>
            </w:r>
            <w:proofErr w:type="gramStart"/>
            <w:r w:rsidRPr="00602A0F">
              <w:rPr>
                <w:sz w:val="12"/>
                <w:szCs w:val="14"/>
              </w:rPr>
              <w:t>simple</w:t>
            </w:r>
            <w:proofErr w:type="gramEnd"/>
            <w:r w:rsidRPr="00602A0F">
              <w:rPr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circuits</w:t>
            </w:r>
            <w:r w:rsidRPr="00602A0F">
              <w:rPr>
                <w:spacing w:val="-7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and</w:t>
            </w:r>
            <w:r w:rsidRPr="00602A0F">
              <w:rPr>
                <w:spacing w:val="-8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switches)</w:t>
            </w:r>
            <w:r w:rsidRPr="00602A0F">
              <w:rPr>
                <w:spacing w:val="-4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Buzz</w:t>
            </w:r>
            <w:r w:rsidRPr="00602A0F">
              <w:rPr>
                <w:color w:val="FF0000"/>
                <w:spacing w:val="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Games</w:t>
            </w:r>
          </w:p>
        </w:tc>
        <w:tc>
          <w:tcPr>
            <w:tcW w:w="4711" w:type="dxa"/>
          </w:tcPr>
          <w:p w14:paraId="374F4558" w14:textId="77777777" w:rsidR="005238B6" w:rsidRPr="00602A0F" w:rsidRDefault="00127A05" w:rsidP="00602A0F">
            <w:pPr>
              <w:pStyle w:val="TableParagraph"/>
              <w:spacing w:before="57" w:line="438" w:lineRule="exact"/>
              <w:ind w:left="187" w:right="164"/>
              <w:rPr>
                <w:szCs w:val="14"/>
              </w:rPr>
            </w:pPr>
            <w:r w:rsidRPr="00602A0F">
              <w:rPr>
                <w:szCs w:val="14"/>
              </w:rPr>
              <w:t>Mechanical</w:t>
            </w:r>
            <w:r w:rsidRPr="00602A0F">
              <w:rPr>
                <w:spacing w:val="-7"/>
                <w:szCs w:val="14"/>
              </w:rPr>
              <w:t xml:space="preserve"> </w:t>
            </w:r>
            <w:r w:rsidRPr="00602A0F">
              <w:rPr>
                <w:szCs w:val="14"/>
              </w:rPr>
              <w:t>systems</w:t>
            </w:r>
          </w:p>
          <w:p w14:paraId="77240839" w14:textId="77777777" w:rsidR="005238B6" w:rsidRPr="00602A0F" w:rsidRDefault="00127A05" w:rsidP="00602A0F">
            <w:pPr>
              <w:pStyle w:val="TableParagraph"/>
              <w:spacing w:before="2" w:line="235" w:lineRule="auto"/>
              <w:ind w:left="2034" w:right="2007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(Pneumatics)</w:t>
            </w:r>
            <w:r w:rsidRPr="00602A0F">
              <w:rPr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pacing w:val="-1"/>
                <w:sz w:val="12"/>
                <w:szCs w:val="14"/>
              </w:rPr>
              <w:t>Moving</w:t>
            </w:r>
            <w:r w:rsidRPr="00602A0F">
              <w:rPr>
                <w:color w:val="FF0000"/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pacing w:val="-1"/>
                <w:sz w:val="12"/>
                <w:szCs w:val="14"/>
              </w:rPr>
              <w:t>Monsters</w:t>
            </w:r>
          </w:p>
        </w:tc>
        <w:tc>
          <w:tcPr>
            <w:tcW w:w="3961" w:type="dxa"/>
          </w:tcPr>
          <w:p w14:paraId="3C5C68F2" w14:textId="77777777" w:rsidR="005238B6" w:rsidRPr="00602A0F" w:rsidRDefault="00127A05" w:rsidP="00602A0F">
            <w:pPr>
              <w:pStyle w:val="TableParagraph"/>
              <w:spacing w:before="57" w:line="438" w:lineRule="exact"/>
              <w:ind w:left="1043" w:right="1021"/>
              <w:rPr>
                <w:szCs w:val="14"/>
              </w:rPr>
            </w:pPr>
            <w:r w:rsidRPr="00602A0F">
              <w:rPr>
                <w:szCs w:val="14"/>
              </w:rPr>
              <w:t>Food</w:t>
            </w:r>
          </w:p>
          <w:p w14:paraId="4032D7AB" w14:textId="77777777" w:rsidR="005238B6" w:rsidRPr="00602A0F" w:rsidRDefault="00127A05" w:rsidP="00602A0F">
            <w:pPr>
              <w:pStyle w:val="TableParagraph"/>
              <w:spacing w:before="2" w:line="235" w:lineRule="auto"/>
              <w:ind w:left="1303" w:right="1281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</w:t>
            </w:r>
            <w:proofErr w:type="gramStart"/>
            <w:r w:rsidRPr="00602A0F">
              <w:rPr>
                <w:sz w:val="12"/>
                <w:szCs w:val="14"/>
              </w:rPr>
              <w:t>healthy</w:t>
            </w:r>
            <w:proofErr w:type="gramEnd"/>
            <w:r w:rsidRPr="00602A0F">
              <w:rPr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and</w:t>
            </w:r>
            <w:r w:rsidRPr="00602A0F">
              <w:rPr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Varied</w:t>
            </w:r>
            <w:r w:rsidRPr="00602A0F">
              <w:rPr>
                <w:spacing w:val="-7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diet)</w:t>
            </w:r>
            <w:r w:rsidRPr="00602A0F">
              <w:rPr>
                <w:spacing w:val="-4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Design</w:t>
            </w:r>
            <w:r w:rsidRPr="00602A0F">
              <w:rPr>
                <w:color w:val="FF0000"/>
                <w:spacing w:val="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a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healthy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wrap</w:t>
            </w:r>
          </w:p>
        </w:tc>
      </w:tr>
      <w:tr w:rsidR="005238B6" w:rsidRPr="00602A0F" w14:paraId="3003FD4A" w14:textId="77777777" w:rsidTr="00602A0F">
        <w:trPr>
          <w:trHeight w:val="376"/>
        </w:trPr>
        <w:tc>
          <w:tcPr>
            <w:tcW w:w="2315" w:type="dxa"/>
            <w:shd w:val="clear" w:color="auto" w:fill="ACB8C9"/>
          </w:tcPr>
          <w:p w14:paraId="05B3AAF8" w14:textId="77777777" w:rsidR="005238B6" w:rsidRPr="00602A0F" w:rsidRDefault="00127A05" w:rsidP="00602A0F">
            <w:pPr>
              <w:pStyle w:val="TableParagraph"/>
              <w:spacing w:before="57"/>
              <w:ind w:left="20" w:right="0"/>
              <w:rPr>
                <w:szCs w:val="14"/>
              </w:rPr>
            </w:pPr>
            <w:r w:rsidRPr="00602A0F">
              <w:rPr>
                <w:szCs w:val="14"/>
              </w:rPr>
              <w:t>5</w:t>
            </w:r>
          </w:p>
        </w:tc>
        <w:tc>
          <w:tcPr>
            <w:tcW w:w="4420" w:type="dxa"/>
          </w:tcPr>
          <w:p w14:paraId="58B29A53" w14:textId="77777777" w:rsidR="005238B6" w:rsidRPr="00602A0F" w:rsidRDefault="00127A05" w:rsidP="00602A0F">
            <w:pPr>
              <w:pStyle w:val="TableParagraph"/>
              <w:spacing w:before="57" w:line="437" w:lineRule="exact"/>
              <w:rPr>
                <w:szCs w:val="14"/>
              </w:rPr>
            </w:pPr>
            <w:r w:rsidRPr="00602A0F">
              <w:rPr>
                <w:szCs w:val="14"/>
              </w:rPr>
              <w:t>Structures</w:t>
            </w:r>
          </w:p>
          <w:p w14:paraId="56D73EC3" w14:textId="77777777" w:rsidR="005238B6" w:rsidRPr="00602A0F" w:rsidRDefault="00127A05" w:rsidP="00602A0F">
            <w:pPr>
              <w:pStyle w:val="TableParagraph"/>
              <w:spacing w:line="240" w:lineRule="exact"/>
              <w:ind w:left="382"/>
              <w:rPr>
                <w:sz w:val="12"/>
                <w:szCs w:val="14"/>
              </w:rPr>
            </w:pPr>
            <w:r w:rsidRPr="00602A0F">
              <w:rPr>
                <w:spacing w:val="-1"/>
                <w:sz w:val="12"/>
                <w:szCs w:val="14"/>
              </w:rPr>
              <w:t>(Frame</w:t>
            </w:r>
            <w:r w:rsidRPr="00602A0F">
              <w:rPr>
                <w:spacing w:val="-7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structures)</w:t>
            </w:r>
          </w:p>
          <w:p w14:paraId="1A8FAC2A" w14:textId="77777777" w:rsidR="005238B6" w:rsidRPr="00602A0F" w:rsidRDefault="00127A05" w:rsidP="00602A0F">
            <w:pPr>
              <w:pStyle w:val="TableParagraph"/>
              <w:spacing w:before="2" w:line="235" w:lineRule="auto"/>
              <w:ind w:left="383"/>
              <w:rPr>
                <w:sz w:val="12"/>
                <w:szCs w:val="14"/>
              </w:rPr>
            </w:pPr>
            <w:r w:rsidRPr="00602A0F">
              <w:rPr>
                <w:color w:val="FF0000"/>
                <w:sz w:val="12"/>
                <w:szCs w:val="14"/>
              </w:rPr>
              <w:t>European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structures</w:t>
            </w:r>
            <w:r w:rsidRPr="00602A0F">
              <w:rPr>
                <w:color w:val="FF0000"/>
                <w:spacing w:val="-1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linked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to</w:t>
            </w:r>
            <w:r w:rsidRPr="00602A0F">
              <w:rPr>
                <w:color w:val="FF0000"/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Geography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unit</w:t>
            </w:r>
            <w:r w:rsidRPr="00602A0F">
              <w:rPr>
                <w:color w:val="FF0000"/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‘Europe</w:t>
            </w:r>
            <w:r w:rsidRPr="00602A0F">
              <w:rPr>
                <w:color w:val="FF0000"/>
                <w:spacing w:val="-4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including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Modern Greece’</w:t>
            </w:r>
          </w:p>
        </w:tc>
        <w:tc>
          <w:tcPr>
            <w:tcW w:w="4711" w:type="dxa"/>
          </w:tcPr>
          <w:p w14:paraId="14CC7B43" w14:textId="77777777" w:rsidR="005238B6" w:rsidRPr="00602A0F" w:rsidRDefault="00127A05" w:rsidP="00602A0F">
            <w:pPr>
              <w:pStyle w:val="TableParagraph"/>
              <w:spacing w:before="59" w:line="340" w:lineRule="exact"/>
              <w:ind w:left="1563" w:right="1540"/>
              <w:rPr>
                <w:sz w:val="18"/>
                <w:szCs w:val="14"/>
              </w:rPr>
            </w:pPr>
            <w:r w:rsidRPr="00602A0F">
              <w:rPr>
                <w:sz w:val="18"/>
                <w:szCs w:val="14"/>
              </w:rPr>
              <w:t>Mechanical</w:t>
            </w:r>
            <w:r w:rsidRPr="00602A0F">
              <w:rPr>
                <w:spacing w:val="-3"/>
                <w:sz w:val="18"/>
                <w:szCs w:val="14"/>
              </w:rPr>
              <w:t xml:space="preserve"> </w:t>
            </w:r>
            <w:r w:rsidRPr="00602A0F">
              <w:rPr>
                <w:sz w:val="18"/>
                <w:szCs w:val="14"/>
              </w:rPr>
              <w:t>systems</w:t>
            </w:r>
          </w:p>
          <w:p w14:paraId="03A16F11" w14:textId="77777777" w:rsidR="005238B6" w:rsidRPr="00602A0F" w:rsidRDefault="00127A05" w:rsidP="00602A0F">
            <w:pPr>
              <w:pStyle w:val="TableParagraph"/>
              <w:spacing w:line="240" w:lineRule="exact"/>
              <w:ind w:left="1864" w:right="1843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(CAMs)</w:t>
            </w:r>
          </w:p>
          <w:p w14:paraId="632E9BB7" w14:textId="77777777" w:rsidR="005238B6" w:rsidRPr="00602A0F" w:rsidRDefault="00127A05" w:rsidP="00602A0F">
            <w:pPr>
              <w:pStyle w:val="TableParagraph"/>
              <w:spacing w:line="240" w:lineRule="exact"/>
              <w:ind w:left="187" w:right="164"/>
              <w:rPr>
                <w:sz w:val="12"/>
                <w:szCs w:val="14"/>
              </w:rPr>
            </w:pPr>
            <w:r w:rsidRPr="00602A0F">
              <w:rPr>
                <w:color w:val="FF0000"/>
                <w:sz w:val="12"/>
                <w:szCs w:val="14"/>
              </w:rPr>
              <w:t>Mechanical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Cam</w:t>
            </w:r>
            <w:r w:rsidRPr="00602A0F">
              <w:rPr>
                <w:color w:val="FF0000"/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Toy</w:t>
            </w:r>
            <w:r w:rsidRPr="00602A0F">
              <w:rPr>
                <w:color w:val="FF0000"/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showing</w:t>
            </w:r>
            <w:r w:rsidRPr="00602A0F">
              <w:rPr>
                <w:color w:val="FF0000"/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an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ancient</w:t>
            </w:r>
            <w:r w:rsidRPr="00602A0F">
              <w:rPr>
                <w:color w:val="FF0000"/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Greek</w:t>
            </w:r>
            <w:r w:rsidRPr="00602A0F">
              <w:rPr>
                <w:color w:val="FF0000"/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myth-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linked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to</w:t>
            </w:r>
          </w:p>
          <w:p w14:paraId="0E18B2B2" w14:textId="77777777" w:rsidR="005238B6" w:rsidRPr="00602A0F" w:rsidRDefault="00127A05" w:rsidP="00602A0F">
            <w:pPr>
              <w:pStyle w:val="TableParagraph"/>
              <w:spacing w:line="242" w:lineRule="exact"/>
              <w:ind w:left="1563" w:right="1540"/>
              <w:rPr>
                <w:sz w:val="12"/>
                <w:szCs w:val="14"/>
              </w:rPr>
            </w:pPr>
            <w:r w:rsidRPr="00602A0F">
              <w:rPr>
                <w:color w:val="FF0000"/>
                <w:sz w:val="12"/>
                <w:szCs w:val="14"/>
              </w:rPr>
              <w:t>History</w:t>
            </w:r>
            <w:r w:rsidRPr="00602A0F">
              <w:rPr>
                <w:color w:val="FF0000"/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unit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‘Ancient</w:t>
            </w:r>
            <w:r w:rsidRPr="00602A0F">
              <w:rPr>
                <w:color w:val="FF0000"/>
                <w:spacing w:val="-4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Greece’</w:t>
            </w:r>
          </w:p>
        </w:tc>
        <w:tc>
          <w:tcPr>
            <w:tcW w:w="3961" w:type="dxa"/>
          </w:tcPr>
          <w:p w14:paraId="648C09C3" w14:textId="77777777" w:rsidR="005238B6" w:rsidRPr="00602A0F" w:rsidRDefault="00127A05" w:rsidP="00602A0F">
            <w:pPr>
              <w:pStyle w:val="TableParagraph"/>
              <w:spacing w:before="59" w:line="388" w:lineRule="exact"/>
              <w:ind w:left="1044" w:right="1020"/>
              <w:rPr>
                <w:sz w:val="20"/>
                <w:szCs w:val="14"/>
              </w:rPr>
            </w:pPr>
            <w:r w:rsidRPr="00602A0F">
              <w:rPr>
                <w:sz w:val="20"/>
                <w:szCs w:val="14"/>
              </w:rPr>
              <w:t>Food</w:t>
            </w:r>
          </w:p>
          <w:p w14:paraId="6B5F7965" w14:textId="77777777" w:rsidR="005238B6" w:rsidRPr="00602A0F" w:rsidRDefault="00127A05" w:rsidP="00602A0F">
            <w:pPr>
              <w:pStyle w:val="TableParagraph"/>
              <w:spacing w:line="215" w:lineRule="exact"/>
              <w:ind w:left="569" w:right="546"/>
              <w:rPr>
                <w:sz w:val="10"/>
                <w:szCs w:val="14"/>
              </w:rPr>
            </w:pPr>
            <w:r w:rsidRPr="00602A0F">
              <w:rPr>
                <w:sz w:val="10"/>
                <w:szCs w:val="14"/>
              </w:rPr>
              <w:t>(</w:t>
            </w:r>
            <w:proofErr w:type="gramStart"/>
            <w:r w:rsidRPr="00602A0F">
              <w:rPr>
                <w:sz w:val="10"/>
                <w:szCs w:val="14"/>
              </w:rPr>
              <w:t>celebrating</w:t>
            </w:r>
            <w:proofErr w:type="gramEnd"/>
            <w:r w:rsidRPr="00602A0F">
              <w:rPr>
                <w:spacing w:val="-1"/>
                <w:sz w:val="10"/>
                <w:szCs w:val="14"/>
              </w:rPr>
              <w:t xml:space="preserve"> </w:t>
            </w:r>
            <w:r w:rsidRPr="00602A0F">
              <w:rPr>
                <w:sz w:val="10"/>
                <w:szCs w:val="14"/>
              </w:rPr>
              <w:t>culture</w:t>
            </w:r>
            <w:r w:rsidRPr="00602A0F">
              <w:rPr>
                <w:spacing w:val="-1"/>
                <w:sz w:val="10"/>
                <w:szCs w:val="14"/>
              </w:rPr>
              <w:t xml:space="preserve"> </w:t>
            </w:r>
            <w:r w:rsidRPr="00602A0F">
              <w:rPr>
                <w:sz w:val="10"/>
                <w:szCs w:val="14"/>
              </w:rPr>
              <w:t>and</w:t>
            </w:r>
            <w:r w:rsidRPr="00602A0F">
              <w:rPr>
                <w:spacing w:val="-5"/>
                <w:sz w:val="10"/>
                <w:szCs w:val="14"/>
              </w:rPr>
              <w:t xml:space="preserve"> </w:t>
            </w:r>
            <w:r w:rsidRPr="00602A0F">
              <w:rPr>
                <w:sz w:val="10"/>
                <w:szCs w:val="14"/>
              </w:rPr>
              <w:t>seasonality)</w:t>
            </w:r>
          </w:p>
          <w:p w14:paraId="48C105B0" w14:textId="77777777" w:rsidR="005238B6" w:rsidRPr="00602A0F" w:rsidRDefault="00127A05" w:rsidP="00602A0F">
            <w:pPr>
              <w:pStyle w:val="TableParagraph"/>
              <w:spacing w:line="218" w:lineRule="exact"/>
              <w:ind w:left="569" w:right="547"/>
              <w:rPr>
                <w:sz w:val="10"/>
                <w:szCs w:val="14"/>
              </w:rPr>
            </w:pPr>
            <w:r w:rsidRPr="00602A0F">
              <w:rPr>
                <w:color w:val="FF0000"/>
                <w:sz w:val="10"/>
                <w:szCs w:val="14"/>
              </w:rPr>
              <w:t>African</w:t>
            </w:r>
            <w:r w:rsidRPr="00602A0F">
              <w:rPr>
                <w:color w:val="FF0000"/>
                <w:spacing w:val="-5"/>
                <w:sz w:val="10"/>
                <w:szCs w:val="14"/>
              </w:rPr>
              <w:t xml:space="preserve"> </w:t>
            </w:r>
            <w:r w:rsidRPr="00602A0F">
              <w:rPr>
                <w:color w:val="FF0000"/>
                <w:sz w:val="10"/>
                <w:szCs w:val="14"/>
              </w:rPr>
              <w:t>recipes</w:t>
            </w:r>
            <w:r w:rsidRPr="00602A0F">
              <w:rPr>
                <w:color w:val="FF0000"/>
                <w:spacing w:val="-1"/>
                <w:sz w:val="10"/>
                <w:szCs w:val="14"/>
              </w:rPr>
              <w:t xml:space="preserve"> </w:t>
            </w:r>
            <w:r w:rsidRPr="00602A0F">
              <w:rPr>
                <w:color w:val="FF0000"/>
                <w:sz w:val="10"/>
                <w:szCs w:val="14"/>
              </w:rPr>
              <w:t>linked</w:t>
            </w:r>
            <w:r w:rsidRPr="00602A0F">
              <w:rPr>
                <w:color w:val="FF0000"/>
                <w:spacing w:val="2"/>
                <w:sz w:val="10"/>
                <w:szCs w:val="14"/>
              </w:rPr>
              <w:t xml:space="preserve"> </w:t>
            </w:r>
            <w:r w:rsidRPr="00602A0F">
              <w:rPr>
                <w:color w:val="FF0000"/>
                <w:sz w:val="10"/>
                <w:szCs w:val="14"/>
              </w:rPr>
              <w:t>to</w:t>
            </w:r>
            <w:r w:rsidRPr="00602A0F">
              <w:rPr>
                <w:color w:val="FF0000"/>
                <w:spacing w:val="-5"/>
                <w:sz w:val="10"/>
                <w:szCs w:val="14"/>
              </w:rPr>
              <w:t xml:space="preserve"> </w:t>
            </w:r>
            <w:r w:rsidRPr="00602A0F">
              <w:rPr>
                <w:color w:val="FF0000"/>
                <w:sz w:val="10"/>
                <w:szCs w:val="14"/>
              </w:rPr>
              <w:t>Geography</w:t>
            </w:r>
            <w:r w:rsidRPr="00602A0F">
              <w:rPr>
                <w:color w:val="FF0000"/>
                <w:spacing w:val="-2"/>
                <w:sz w:val="10"/>
                <w:szCs w:val="14"/>
              </w:rPr>
              <w:t xml:space="preserve"> </w:t>
            </w:r>
            <w:r w:rsidRPr="00602A0F">
              <w:rPr>
                <w:color w:val="FF0000"/>
                <w:sz w:val="10"/>
                <w:szCs w:val="14"/>
              </w:rPr>
              <w:t>unit ‘Africa</w:t>
            </w:r>
          </w:p>
        </w:tc>
      </w:tr>
      <w:tr w:rsidR="005238B6" w:rsidRPr="00602A0F" w14:paraId="7B940659" w14:textId="77777777" w:rsidTr="00602A0F">
        <w:trPr>
          <w:trHeight w:val="305"/>
        </w:trPr>
        <w:tc>
          <w:tcPr>
            <w:tcW w:w="2315" w:type="dxa"/>
            <w:shd w:val="clear" w:color="auto" w:fill="ACB8C9"/>
          </w:tcPr>
          <w:p w14:paraId="2418DD3F" w14:textId="77777777" w:rsidR="005238B6" w:rsidRPr="00602A0F" w:rsidRDefault="00127A05" w:rsidP="00602A0F">
            <w:pPr>
              <w:pStyle w:val="TableParagraph"/>
              <w:spacing w:before="57"/>
              <w:ind w:left="20" w:right="0"/>
              <w:rPr>
                <w:szCs w:val="14"/>
              </w:rPr>
            </w:pPr>
            <w:r w:rsidRPr="00602A0F">
              <w:rPr>
                <w:szCs w:val="14"/>
              </w:rPr>
              <w:t>6</w:t>
            </w:r>
          </w:p>
        </w:tc>
        <w:tc>
          <w:tcPr>
            <w:tcW w:w="4420" w:type="dxa"/>
          </w:tcPr>
          <w:p w14:paraId="68EC79CC" w14:textId="77777777" w:rsidR="005238B6" w:rsidRPr="00602A0F" w:rsidRDefault="00127A05" w:rsidP="00602A0F">
            <w:pPr>
              <w:pStyle w:val="TableParagraph"/>
              <w:spacing w:before="57" w:line="437" w:lineRule="exact"/>
              <w:ind w:left="380"/>
              <w:rPr>
                <w:szCs w:val="14"/>
              </w:rPr>
            </w:pPr>
            <w:r w:rsidRPr="00602A0F">
              <w:rPr>
                <w:szCs w:val="14"/>
              </w:rPr>
              <w:t>Textiles</w:t>
            </w:r>
          </w:p>
          <w:p w14:paraId="530984FD" w14:textId="77777777" w:rsidR="005238B6" w:rsidRPr="00602A0F" w:rsidRDefault="00127A05" w:rsidP="00602A0F">
            <w:pPr>
              <w:pStyle w:val="TableParagraph"/>
              <w:spacing w:line="240" w:lineRule="exact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(Combining</w:t>
            </w:r>
            <w:r w:rsidRPr="00602A0F">
              <w:rPr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different fabrics</w:t>
            </w:r>
            <w:r w:rsidRPr="00602A0F">
              <w:rPr>
                <w:spacing w:val="-6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and</w:t>
            </w:r>
            <w:r w:rsidRPr="00602A0F">
              <w:rPr>
                <w:spacing w:val="-8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shapes)</w:t>
            </w:r>
          </w:p>
          <w:p w14:paraId="2F3FBDBF" w14:textId="77777777" w:rsidR="005238B6" w:rsidRPr="00602A0F" w:rsidRDefault="00127A05" w:rsidP="00602A0F">
            <w:pPr>
              <w:pStyle w:val="TableParagraph"/>
              <w:spacing w:line="242" w:lineRule="exact"/>
              <w:ind w:left="383"/>
              <w:rPr>
                <w:sz w:val="12"/>
                <w:szCs w:val="14"/>
              </w:rPr>
            </w:pPr>
            <w:r w:rsidRPr="00602A0F">
              <w:rPr>
                <w:color w:val="FF0000"/>
                <w:sz w:val="12"/>
                <w:szCs w:val="14"/>
              </w:rPr>
              <w:t>Hats</w:t>
            </w:r>
          </w:p>
        </w:tc>
        <w:tc>
          <w:tcPr>
            <w:tcW w:w="4711" w:type="dxa"/>
          </w:tcPr>
          <w:p w14:paraId="3B5F0814" w14:textId="77777777" w:rsidR="005238B6" w:rsidRPr="00602A0F" w:rsidRDefault="00127A05" w:rsidP="00602A0F">
            <w:pPr>
              <w:pStyle w:val="TableParagraph"/>
              <w:spacing w:before="57" w:line="437" w:lineRule="exact"/>
              <w:ind w:left="186" w:right="164"/>
              <w:rPr>
                <w:szCs w:val="14"/>
              </w:rPr>
            </w:pPr>
            <w:r w:rsidRPr="00602A0F">
              <w:rPr>
                <w:szCs w:val="14"/>
              </w:rPr>
              <w:t>Mechanical</w:t>
            </w:r>
            <w:r w:rsidRPr="00602A0F">
              <w:rPr>
                <w:spacing w:val="-6"/>
                <w:szCs w:val="14"/>
              </w:rPr>
              <w:t xml:space="preserve"> </w:t>
            </w:r>
            <w:r w:rsidRPr="00602A0F">
              <w:rPr>
                <w:szCs w:val="14"/>
              </w:rPr>
              <w:t>systems</w:t>
            </w:r>
          </w:p>
          <w:p w14:paraId="47C5A9E0" w14:textId="77777777" w:rsidR="005238B6" w:rsidRPr="00602A0F" w:rsidRDefault="00127A05" w:rsidP="00602A0F">
            <w:pPr>
              <w:pStyle w:val="TableParagraph"/>
              <w:spacing w:line="240" w:lineRule="exact"/>
              <w:ind w:left="1866" w:right="1843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</w:t>
            </w:r>
            <w:proofErr w:type="gramStart"/>
            <w:r w:rsidRPr="00602A0F">
              <w:rPr>
                <w:sz w:val="12"/>
                <w:szCs w:val="14"/>
              </w:rPr>
              <w:t>pulleys</w:t>
            </w:r>
            <w:proofErr w:type="gramEnd"/>
            <w:r w:rsidRPr="00602A0F">
              <w:rPr>
                <w:spacing w:val="-7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or</w:t>
            </w:r>
            <w:r w:rsidRPr="00602A0F">
              <w:rPr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gears)</w:t>
            </w:r>
          </w:p>
          <w:p w14:paraId="0512E293" w14:textId="77777777" w:rsidR="005238B6" w:rsidRPr="00602A0F" w:rsidRDefault="00127A05" w:rsidP="00602A0F">
            <w:pPr>
              <w:pStyle w:val="TableParagraph"/>
              <w:spacing w:line="242" w:lineRule="exact"/>
              <w:ind w:left="1563" w:right="1538"/>
              <w:rPr>
                <w:sz w:val="12"/>
                <w:szCs w:val="14"/>
              </w:rPr>
            </w:pPr>
            <w:r w:rsidRPr="00602A0F">
              <w:rPr>
                <w:color w:val="FF0000"/>
                <w:sz w:val="12"/>
                <w:szCs w:val="14"/>
              </w:rPr>
              <w:t>Fairground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ride-</w:t>
            </w:r>
            <w:r w:rsidRPr="00602A0F">
              <w:rPr>
                <w:color w:val="FF0000"/>
                <w:spacing w:val="-5"/>
                <w:sz w:val="12"/>
                <w:szCs w:val="14"/>
              </w:rPr>
              <w:t xml:space="preserve"> </w:t>
            </w:r>
            <w:r w:rsidRPr="00602A0F">
              <w:rPr>
                <w:color w:val="FF0000"/>
                <w:sz w:val="12"/>
                <w:szCs w:val="14"/>
              </w:rPr>
              <w:t>carousels</w:t>
            </w:r>
          </w:p>
        </w:tc>
        <w:tc>
          <w:tcPr>
            <w:tcW w:w="3961" w:type="dxa"/>
          </w:tcPr>
          <w:p w14:paraId="408ADFF8" w14:textId="77777777" w:rsidR="005238B6" w:rsidRPr="00602A0F" w:rsidRDefault="00127A05" w:rsidP="00602A0F">
            <w:pPr>
              <w:pStyle w:val="TableParagraph"/>
              <w:spacing w:before="57" w:line="437" w:lineRule="exact"/>
              <w:ind w:left="569" w:right="547"/>
              <w:rPr>
                <w:szCs w:val="14"/>
              </w:rPr>
            </w:pPr>
            <w:r w:rsidRPr="00602A0F">
              <w:rPr>
                <w:szCs w:val="14"/>
              </w:rPr>
              <w:t>Electrical</w:t>
            </w:r>
            <w:r w:rsidRPr="00602A0F">
              <w:rPr>
                <w:spacing w:val="-9"/>
                <w:szCs w:val="14"/>
              </w:rPr>
              <w:t xml:space="preserve"> </w:t>
            </w:r>
            <w:r w:rsidRPr="00602A0F">
              <w:rPr>
                <w:szCs w:val="14"/>
              </w:rPr>
              <w:t>systems</w:t>
            </w:r>
          </w:p>
          <w:p w14:paraId="2ABEFA46" w14:textId="77777777" w:rsidR="005238B6" w:rsidRPr="00602A0F" w:rsidRDefault="00127A05" w:rsidP="00602A0F">
            <w:pPr>
              <w:pStyle w:val="TableParagraph"/>
              <w:spacing w:line="242" w:lineRule="exact"/>
              <w:ind w:left="569" w:right="545"/>
              <w:rPr>
                <w:sz w:val="12"/>
                <w:szCs w:val="14"/>
              </w:rPr>
            </w:pPr>
            <w:r w:rsidRPr="00602A0F">
              <w:rPr>
                <w:sz w:val="12"/>
                <w:szCs w:val="14"/>
              </w:rPr>
              <w:t>(</w:t>
            </w:r>
            <w:proofErr w:type="gramStart"/>
            <w:r w:rsidRPr="00602A0F">
              <w:rPr>
                <w:sz w:val="12"/>
                <w:szCs w:val="14"/>
              </w:rPr>
              <w:t>more</w:t>
            </w:r>
            <w:proofErr w:type="gramEnd"/>
            <w:r w:rsidRPr="00602A0F">
              <w:rPr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complex</w:t>
            </w:r>
            <w:r w:rsidRPr="00602A0F">
              <w:rPr>
                <w:spacing w:val="-2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circuits</w:t>
            </w:r>
            <w:r w:rsidRPr="00602A0F">
              <w:rPr>
                <w:spacing w:val="-3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and</w:t>
            </w:r>
            <w:r w:rsidRPr="00602A0F">
              <w:rPr>
                <w:spacing w:val="-7"/>
                <w:sz w:val="12"/>
                <w:szCs w:val="14"/>
              </w:rPr>
              <w:t xml:space="preserve"> </w:t>
            </w:r>
            <w:r w:rsidRPr="00602A0F">
              <w:rPr>
                <w:sz w:val="12"/>
                <w:szCs w:val="14"/>
              </w:rPr>
              <w:t>switches)</w:t>
            </w:r>
          </w:p>
        </w:tc>
      </w:tr>
    </w:tbl>
    <w:p w14:paraId="78C48A00" w14:textId="77777777" w:rsidR="00127A05" w:rsidRPr="00602A0F" w:rsidRDefault="00127A05">
      <w:pPr>
        <w:rPr>
          <w:sz w:val="14"/>
          <w:szCs w:val="14"/>
        </w:rPr>
      </w:pPr>
    </w:p>
    <w:sectPr w:rsidR="00127A05" w:rsidRPr="00602A0F" w:rsidSect="00602A0F">
      <w:type w:val="continuous"/>
      <w:pgSz w:w="16838" w:h="11906" w:orient="landscape" w:code="9"/>
      <w:pgMar w:top="360" w:right="500" w:bottom="280" w:left="5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B6"/>
    <w:rsid w:val="00127A05"/>
    <w:rsid w:val="00443582"/>
    <w:rsid w:val="005238B6"/>
    <w:rsid w:val="00602A0F"/>
    <w:rsid w:val="009400C2"/>
    <w:rsid w:val="00A640EF"/>
    <w:rsid w:val="00D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755F"/>
  <w15:docId w15:val="{A0D448EC-C1E2-4FCB-8B26-98D1695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9" w:right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Michelle Colley</dc:creator>
  <cp:lastModifiedBy>Michelle Colley</cp:lastModifiedBy>
  <cp:revision>2</cp:revision>
  <cp:lastPrinted>2023-09-07T10:12:00Z</cp:lastPrinted>
  <dcterms:created xsi:type="dcterms:W3CDTF">2024-02-01T11:09:00Z</dcterms:created>
  <dcterms:modified xsi:type="dcterms:W3CDTF">2024-02-01T11:09:00Z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2023-07-11T00:00:00Z</vt:filetime>
  </property>
</Properties>
</file>